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92B8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7" w:beforeLines="50" w:beforeAutospacing="0" w:after="0" w:afterAutospacing="0" w:line="360" w:lineRule="auto"/>
        <w:ind w:left="0" w:leftChars="0" w:right="0"/>
        <w:jc w:val="center"/>
        <w:textAlignment w:val="baseline"/>
        <w:rPr>
          <w:rFonts w:hint="eastAsia" w:asciiTheme="majorEastAsia" w:hAnsiTheme="majorEastAsia" w:eastAsiaTheme="majorEastAsia" w:cstheme="majorEastAsia"/>
          <w:b/>
          <w:bCs/>
          <w:color w:val="000000"/>
          <w:kern w:val="0"/>
          <w:sz w:val="32"/>
          <w:szCs w:val="32"/>
          <w:lang w:val="en-US" w:eastAsia="zh-CN" w:bidi="ar-SA"/>
        </w:rPr>
      </w:pPr>
      <w:r>
        <w:rPr>
          <w:rFonts w:hint="eastAsia" w:asciiTheme="majorEastAsia" w:hAnsiTheme="majorEastAsia" w:eastAsiaTheme="majorEastAsia" w:cstheme="majorEastAsia"/>
          <w:b/>
          <w:bCs/>
          <w:color w:val="000000"/>
          <w:kern w:val="0"/>
          <w:sz w:val="32"/>
          <w:szCs w:val="32"/>
          <w:lang w:val="en-US" w:eastAsia="zh-CN" w:bidi="ar-SA"/>
        </w:rPr>
        <w:t>关于开展2024年度课程思政建设项目中期检查的通知</w:t>
      </w:r>
    </w:p>
    <w:p w14:paraId="1189C41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7" w:beforeLines="50" w:beforeAutospacing="0" w:after="0" w:afterAutospacing="0" w:line="360" w:lineRule="auto"/>
        <w:ind w:left="0" w:leftChars="0" w:right="0"/>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 xml:space="preserve">各学院： </w:t>
      </w:r>
    </w:p>
    <w:p w14:paraId="7DCC53D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157" w:beforeLines="50" w:beforeAutospacing="0" w:after="0" w:afterAutospacing="0" w:line="360" w:lineRule="auto"/>
        <w:ind w:left="0" w:leftChars="0" w:right="0" w:firstLine="560" w:firstLineChars="200"/>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根据教育部《高等学校课程思政建设指导纲要》（教高〔2020〕3号）和《省教育厅关于深入推进全省高等学校课程思政建设的实施意见》（苏教高〔2020〕3号）以及江苏理工学院《关于组织申报校级课程思政示范专业和示范学院的通知》与《关于开展2022年度“课程思政”示范课程建设项目申报工作的通知》的文件精神，落实《江苏理工学院课程思政建设实施方案》相关安排，学校拟于11月中旬开展2022年立项的校级课程思政建设项目中期检查工作。现将有关事项通知如下：</w:t>
      </w:r>
    </w:p>
    <w:p w14:paraId="7040789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firstLine="562" w:firstLineChars="200"/>
        <w:textAlignment w:val="baseline"/>
        <w:rPr>
          <w:rFonts w:hint="eastAsia" w:ascii="方正仿宋_GB2312" w:hAnsi="宋体" w:eastAsia="方正仿宋_GB2312" w:cs="宋体"/>
          <w:b/>
          <w:kern w:val="0"/>
          <w:sz w:val="28"/>
          <w:szCs w:val="28"/>
          <w:lang w:val="en-US" w:eastAsia="zh-CN" w:bidi="ar-SA"/>
        </w:rPr>
      </w:pPr>
      <w:r>
        <w:rPr>
          <w:rFonts w:hint="eastAsia" w:ascii="方正仿宋_GB2312" w:hAnsi="宋体" w:eastAsia="方正仿宋_GB2312" w:cs="宋体"/>
          <w:b/>
          <w:kern w:val="0"/>
          <w:sz w:val="28"/>
          <w:szCs w:val="28"/>
          <w:lang w:val="en-US" w:eastAsia="zh-CN" w:bidi="ar-SA"/>
        </w:rPr>
        <w:t>一、检查范围</w:t>
      </w:r>
    </w:p>
    <w:p w14:paraId="2AEEA4C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FF0000"/>
          <w:kern w:val="2"/>
          <w:sz w:val="28"/>
          <w:szCs w:val="28"/>
          <w:lang w:val="en-US" w:eastAsia="zh-CN" w:bidi="ar-SA"/>
        </w:rPr>
      </w:pPr>
      <w:r>
        <w:rPr>
          <w:rFonts w:hint="eastAsia" w:ascii="仿宋" w:hAnsi="仿宋" w:eastAsia="仿宋" w:cs="仿宋"/>
          <w:color w:val="000000"/>
          <w:kern w:val="0"/>
          <w:sz w:val="28"/>
          <w:szCs w:val="28"/>
          <w:lang w:val="en-US" w:eastAsia="zh-CN" w:bidi="ar-SA"/>
        </w:rPr>
        <w:t>2022年度立项的校级课程思政建设项目，项目清单详见《江苏理工学院课程思政建设项目中期检查项目一览表》（附件1）。</w:t>
      </w:r>
    </w:p>
    <w:p w14:paraId="4D4F62C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textAlignment w:val="baseline"/>
        <w:rPr>
          <w:rFonts w:hint="eastAsia" w:ascii="方正仿宋_GB2312" w:hAnsi="宋体" w:eastAsia="方正仿宋_GB2312" w:cs="宋体"/>
          <w:b/>
          <w:kern w:val="0"/>
          <w:sz w:val="28"/>
          <w:szCs w:val="28"/>
          <w:lang w:val="en-US" w:eastAsia="zh-CN" w:bidi="ar-SA"/>
        </w:rPr>
      </w:pPr>
      <w:r>
        <w:rPr>
          <w:rFonts w:hint="eastAsia" w:ascii="方正仿宋_GB2312" w:hAnsi="宋体" w:eastAsia="方正仿宋_GB2312" w:cs="宋体"/>
          <w:b/>
          <w:kern w:val="0"/>
          <w:sz w:val="28"/>
          <w:szCs w:val="28"/>
          <w:lang w:val="en-US" w:eastAsia="zh-CN" w:bidi="ar-SA"/>
        </w:rPr>
        <w:t>二、检查内容</w:t>
      </w:r>
    </w:p>
    <w:p w14:paraId="3FA47CE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jc w:val="both"/>
        <w:textAlignment w:val="baseline"/>
        <w:rPr>
          <w:rFonts w:hint="eastAsia" w:ascii="仿宋" w:hAnsi="仿宋" w:eastAsia="仿宋" w:cs="仿宋"/>
          <w:color w:val="000000"/>
          <w:kern w:val="0"/>
          <w:sz w:val="28"/>
          <w:szCs w:val="28"/>
          <w:lang w:val="en-US" w:eastAsia="zh-CN" w:bidi="ar-SA"/>
        </w:rPr>
      </w:pPr>
      <w:r>
        <w:rPr>
          <w:rFonts w:hint="eastAsia" w:ascii="Times New Roman" w:hAnsi="Times New Roman" w:eastAsia="方正仿宋_GB2312" w:cs="Times New Roman"/>
          <w:b/>
          <w:bCs/>
          <w:color w:val="000000"/>
          <w:kern w:val="0"/>
          <w:sz w:val="28"/>
          <w:szCs w:val="28"/>
          <w:lang w:val="en-US" w:eastAsia="zh-CN" w:bidi="ar-SA"/>
        </w:rPr>
        <w:t>（一）项目进展情况：</w:t>
      </w:r>
      <w:r>
        <w:rPr>
          <w:rFonts w:hint="eastAsia" w:ascii="仿宋" w:hAnsi="仿宋" w:eastAsia="仿宋" w:cs="仿宋"/>
          <w:color w:val="000000"/>
          <w:kern w:val="0"/>
          <w:sz w:val="28"/>
          <w:szCs w:val="28"/>
          <w:lang w:val="en-US" w:eastAsia="zh-CN" w:bidi="ar-SA"/>
        </w:rPr>
        <w:t>项目开展的基本情况，是否符合相关文件的建设要求。项目建设所取得的成果，阶段性预期建设效果是否达到。</w:t>
      </w:r>
    </w:p>
    <w:p w14:paraId="18B797D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jc w:val="both"/>
        <w:textAlignment w:val="baseline"/>
        <w:rPr>
          <w:rFonts w:hint="eastAsia" w:ascii="仿宋" w:hAnsi="仿宋" w:eastAsia="仿宋" w:cs="仿宋"/>
          <w:color w:val="000000"/>
          <w:kern w:val="0"/>
          <w:sz w:val="28"/>
          <w:szCs w:val="28"/>
          <w:lang w:val="en-US" w:eastAsia="zh-CN" w:bidi="ar-SA"/>
        </w:rPr>
      </w:pPr>
      <w:r>
        <w:rPr>
          <w:rFonts w:hint="eastAsia" w:ascii="Times New Roman" w:hAnsi="Times New Roman" w:eastAsia="方正仿宋_GB2312" w:cs="Times New Roman"/>
          <w:b/>
          <w:bCs/>
          <w:color w:val="000000"/>
          <w:kern w:val="0"/>
          <w:sz w:val="28"/>
          <w:szCs w:val="28"/>
          <w:lang w:val="en-US" w:eastAsia="zh-CN" w:bidi="ar-SA"/>
        </w:rPr>
        <w:t>（二）项目建设中存在的主要问题：</w:t>
      </w:r>
      <w:r>
        <w:rPr>
          <w:rFonts w:hint="eastAsia" w:ascii="仿宋" w:hAnsi="仿宋" w:eastAsia="仿宋" w:cs="仿宋"/>
          <w:color w:val="000000"/>
          <w:kern w:val="0"/>
          <w:sz w:val="28"/>
          <w:szCs w:val="28"/>
          <w:lang w:val="en-US" w:eastAsia="zh-CN" w:bidi="ar-SA"/>
        </w:rPr>
        <w:t>对标《高等学校课程思政建设指导纲要》与省教育厅、学校的相关文件要求，分析项目存在的问题与不足。</w:t>
      </w:r>
    </w:p>
    <w:p w14:paraId="4D4AE6A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jc w:val="both"/>
        <w:textAlignment w:val="baseline"/>
        <w:rPr>
          <w:rFonts w:hint="eastAsia" w:ascii="仿宋" w:hAnsi="仿宋" w:eastAsia="仿宋" w:cs="仿宋"/>
          <w:color w:val="000000"/>
          <w:kern w:val="0"/>
          <w:sz w:val="28"/>
          <w:szCs w:val="28"/>
          <w:lang w:val="en-US" w:eastAsia="zh-CN" w:bidi="ar-SA"/>
        </w:rPr>
      </w:pPr>
      <w:r>
        <w:rPr>
          <w:rFonts w:hint="eastAsia" w:ascii="Times New Roman" w:hAnsi="Times New Roman" w:eastAsia="方正仿宋_GB2312" w:cs="Times New Roman"/>
          <w:b/>
          <w:bCs/>
          <w:color w:val="000000"/>
          <w:kern w:val="0"/>
          <w:sz w:val="28"/>
          <w:szCs w:val="28"/>
          <w:lang w:val="en-US" w:eastAsia="zh-CN" w:bidi="ar-SA"/>
        </w:rPr>
        <w:t>（三）下阶段工作计划及预期成果：</w:t>
      </w:r>
      <w:r>
        <w:rPr>
          <w:rFonts w:hint="eastAsia" w:ascii="仿宋" w:hAnsi="仿宋" w:eastAsia="仿宋" w:cs="仿宋"/>
          <w:color w:val="000000"/>
          <w:kern w:val="0"/>
          <w:sz w:val="28"/>
          <w:szCs w:val="28"/>
          <w:lang w:val="en-US" w:eastAsia="zh-CN" w:bidi="ar-SA"/>
        </w:rPr>
        <w:t>对标《高等学校课程思政建设指导纲要》与省教育厅、学校的相关文件要求，结合项目开展实际情况与项目申报书，制定下阶段项目开展计划，预计取得成果。</w:t>
      </w:r>
    </w:p>
    <w:p w14:paraId="0F658E4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textAlignment w:val="baseline"/>
        <w:rPr>
          <w:rFonts w:hint="eastAsia" w:ascii="方正仿宋_GB2312" w:hAnsi="宋体" w:eastAsia="方正仿宋_GB2312" w:cs="宋体"/>
          <w:b/>
          <w:kern w:val="0"/>
          <w:sz w:val="28"/>
          <w:szCs w:val="28"/>
          <w:lang w:val="en-US" w:eastAsia="zh-CN" w:bidi="ar-SA"/>
        </w:rPr>
      </w:pPr>
      <w:r>
        <w:rPr>
          <w:rFonts w:hint="eastAsia" w:ascii="方正仿宋_GB2312" w:hAnsi="宋体" w:eastAsia="方正仿宋_GB2312" w:cs="宋体"/>
          <w:b/>
          <w:kern w:val="0"/>
          <w:sz w:val="28"/>
          <w:szCs w:val="28"/>
          <w:lang w:val="en-US" w:eastAsia="zh-CN" w:bidi="ar-SA"/>
        </w:rPr>
        <w:t>三、工作安排</w:t>
      </w:r>
    </w:p>
    <w:p w14:paraId="337AE5C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jc w:val="both"/>
        <w:textAlignment w:val="baseline"/>
        <w:rPr>
          <w:rFonts w:hint="eastAsia" w:ascii="Times New Roman" w:hAnsi="Times New Roman" w:eastAsia="方正仿宋_GB2312" w:cs="Times New Roman"/>
          <w:b/>
          <w:bCs/>
          <w:color w:val="000000"/>
          <w:kern w:val="0"/>
          <w:sz w:val="28"/>
          <w:szCs w:val="28"/>
          <w:lang w:val="en-US" w:eastAsia="zh-CN" w:bidi="ar-SA"/>
        </w:rPr>
      </w:pPr>
      <w:r>
        <w:rPr>
          <w:rFonts w:hint="eastAsia" w:ascii="Times New Roman" w:hAnsi="Times New Roman" w:eastAsia="方正仿宋_GB2312" w:cs="Times New Roman"/>
          <w:b/>
          <w:bCs/>
          <w:color w:val="000000"/>
          <w:kern w:val="0"/>
          <w:sz w:val="28"/>
          <w:szCs w:val="28"/>
          <w:lang w:val="en-US" w:eastAsia="zh-CN" w:bidi="ar-SA"/>
        </w:rPr>
        <w:t>（一）项目材料提交</w:t>
      </w:r>
    </w:p>
    <w:p w14:paraId="5B7F294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项目负责人根据《高等学校课程思政建设指导纲要》《江苏理工学院课程思政建设实施方案》等文件精神，结合项目实际进展，填写《江苏理工学院课程思政建设项目中期检查表》（附件2），并按照以下材料清单提供相应的支撑材料。</w:t>
      </w:r>
    </w:p>
    <w:p w14:paraId="7C4AEDF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560" w:firstLineChars="200"/>
        <w:jc w:val="both"/>
        <w:textAlignment w:val="baseline"/>
        <w:rPr>
          <w:rFonts w:hint="eastAsia" w:ascii="仿宋_GB2312" w:hAnsi="华文中宋" w:eastAsia="仿宋_GB2312" w:cs="Times New Roman"/>
          <w:b/>
          <w:bCs/>
          <w:kern w:val="2"/>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1.</w:t>
      </w:r>
      <w:r>
        <w:rPr>
          <w:rFonts w:hint="eastAsia" w:ascii="Times New Roman" w:hAnsi="Times New Roman" w:eastAsia="方正仿宋_GB2312" w:cs="Times New Roman"/>
          <w:b/>
          <w:bCs/>
          <w:color w:val="000000"/>
          <w:kern w:val="0"/>
          <w:sz w:val="28"/>
          <w:szCs w:val="28"/>
          <w:lang w:val="en-US" w:eastAsia="zh-CN" w:bidi="ar-SA"/>
        </w:rPr>
        <w:t>示范学院</w:t>
      </w:r>
    </w:p>
    <w:p w14:paraId="25BF558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①</w:t>
      </w:r>
      <w:r>
        <w:rPr>
          <w:rFonts w:hint="eastAsia" w:ascii="仿宋" w:hAnsi="仿宋" w:eastAsia="仿宋" w:cs="仿宋"/>
          <w:color w:val="000000"/>
          <w:kern w:val="0"/>
          <w:sz w:val="28"/>
          <w:szCs w:val="28"/>
          <w:lang w:val="en-US" w:eastAsia="zh-CN" w:bidi="ar-SA"/>
        </w:rPr>
        <w:t>制定的制度文件与出台的措施；</w:t>
      </w:r>
    </w:p>
    <w:p w14:paraId="2508A11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②</w:t>
      </w:r>
      <w:r>
        <w:rPr>
          <w:rFonts w:hint="eastAsia" w:ascii="仿宋" w:hAnsi="仿宋" w:eastAsia="仿宋" w:cs="仿宋"/>
          <w:color w:val="000000"/>
          <w:kern w:val="0"/>
          <w:sz w:val="28"/>
          <w:szCs w:val="28"/>
          <w:lang w:val="en-US" w:eastAsia="zh-CN" w:bidi="ar-SA"/>
        </w:rPr>
        <w:t>基于课程思政建设的专业改革方案与改革成效；</w:t>
      </w:r>
    </w:p>
    <w:p w14:paraId="581BE63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③</w:t>
      </w:r>
      <w:r>
        <w:rPr>
          <w:rFonts w:hint="eastAsia" w:ascii="仿宋" w:hAnsi="仿宋" w:eastAsia="仿宋" w:cs="仿宋"/>
          <w:color w:val="000000"/>
          <w:kern w:val="0"/>
          <w:sz w:val="28"/>
          <w:szCs w:val="28"/>
          <w:lang w:val="en-US" w:eastAsia="zh-CN" w:bidi="ar-SA"/>
        </w:rPr>
        <w:t>关于课程思政的示范课、集体备课等说明材料；</w:t>
      </w:r>
    </w:p>
    <w:p w14:paraId="26487E6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ja-JP" w:bidi="ar-SA"/>
        </w:rPr>
      </w:pPr>
      <w:r>
        <w:rPr>
          <w:rFonts w:hint="eastAsia" w:ascii="仿宋" w:hAnsi="仿宋" w:eastAsia="仿宋" w:cs="仿宋"/>
          <w:color w:val="000000"/>
          <w:kern w:val="0"/>
          <w:sz w:val="28"/>
          <w:szCs w:val="28"/>
          <w:lang w:val="en-US" w:eastAsia="ja-JP" w:bidi="ar-SA"/>
        </w:rPr>
        <w:t>④</w:t>
      </w:r>
      <w:r>
        <w:rPr>
          <w:rFonts w:hint="eastAsia" w:ascii="仿宋" w:hAnsi="仿宋" w:eastAsia="仿宋" w:cs="仿宋"/>
          <w:color w:val="000000"/>
          <w:kern w:val="0"/>
          <w:sz w:val="28"/>
          <w:szCs w:val="28"/>
          <w:lang w:val="en-US" w:eastAsia="zh-CN" w:bidi="ar-SA"/>
        </w:rPr>
        <w:t>关于课程思政的社会评价和媒体报道；</w:t>
      </w:r>
    </w:p>
    <w:p w14:paraId="4DA3D90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ja-JP" w:bidi="ar-SA"/>
        </w:rPr>
      </w:pPr>
      <w:r>
        <w:rPr>
          <w:rFonts w:hint="eastAsia" w:ascii="仿宋" w:hAnsi="仿宋" w:eastAsia="仿宋" w:cs="仿宋"/>
          <w:color w:val="000000"/>
          <w:kern w:val="0"/>
          <w:sz w:val="28"/>
          <w:szCs w:val="28"/>
          <w:lang w:val="en-US" w:eastAsia="ja-JP" w:bidi="ar-SA"/>
        </w:rPr>
        <w:t>⑤</w:t>
      </w:r>
      <w:r>
        <w:rPr>
          <w:rFonts w:hint="eastAsia" w:ascii="仿宋" w:hAnsi="仿宋" w:eastAsia="仿宋" w:cs="仿宋"/>
          <w:color w:val="000000"/>
          <w:kern w:val="0"/>
          <w:sz w:val="28"/>
          <w:szCs w:val="28"/>
          <w:lang w:val="en-US" w:eastAsia="zh-CN" w:bidi="ar-SA"/>
        </w:rPr>
        <w:t>关于思政课程的评比活动；</w:t>
      </w:r>
    </w:p>
    <w:p w14:paraId="5ADB04C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default" w:ascii="Times New Roman" w:hAnsi="Times New Roman" w:eastAsia="方正仿宋_GB2312" w:cs="Times New Roman"/>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⑥</w:t>
      </w:r>
      <w:r>
        <w:rPr>
          <w:rFonts w:hint="eastAsia" w:ascii="仿宋" w:hAnsi="仿宋" w:eastAsia="仿宋" w:cs="仿宋"/>
          <w:color w:val="000000"/>
          <w:kern w:val="0"/>
          <w:sz w:val="28"/>
          <w:szCs w:val="28"/>
          <w:lang w:val="en-US" w:eastAsia="zh-CN" w:bidi="ar-SA"/>
        </w:rPr>
        <w:t>有无师德师风问题与教学事故。</w:t>
      </w:r>
    </w:p>
    <w:p w14:paraId="4896C40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560" w:firstLineChars="200"/>
        <w:jc w:val="both"/>
        <w:textAlignment w:val="baseline"/>
        <w:rPr>
          <w:rFonts w:hint="eastAsia" w:ascii="楷体_GB2312" w:hAnsi="华文中宋" w:eastAsia="楷体_GB2312" w:cs="Times New Roman"/>
          <w:b/>
          <w:bCs/>
          <w:kern w:val="2"/>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2.</w:t>
      </w:r>
      <w:r>
        <w:rPr>
          <w:rFonts w:hint="eastAsia" w:ascii="Times New Roman" w:hAnsi="Times New Roman" w:eastAsia="方正仿宋_GB2312" w:cs="Times New Roman"/>
          <w:b/>
          <w:bCs/>
          <w:color w:val="000000"/>
          <w:kern w:val="0"/>
          <w:sz w:val="28"/>
          <w:szCs w:val="28"/>
          <w:lang w:val="en-US" w:eastAsia="zh-CN" w:bidi="ar-SA"/>
        </w:rPr>
        <w:t>示范专业</w:t>
      </w:r>
    </w:p>
    <w:p w14:paraId="2BAE17F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①</w:t>
      </w:r>
      <w:r>
        <w:rPr>
          <w:rFonts w:hint="eastAsia" w:ascii="仿宋" w:hAnsi="仿宋" w:eastAsia="仿宋" w:cs="仿宋"/>
          <w:color w:val="000000"/>
          <w:kern w:val="0"/>
          <w:sz w:val="28"/>
          <w:szCs w:val="28"/>
          <w:lang w:val="en-US" w:eastAsia="zh-CN" w:bidi="ar-SA"/>
        </w:rPr>
        <w:t>本专业基于课程思政的课程体系改革措施；</w:t>
      </w:r>
    </w:p>
    <w:p w14:paraId="5170A40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②</w:t>
      </w:r>
      <w:r>
        <w:rPr>
          <w:rFonts w:hint="eastAsia" w:ascii="仿宋" w:hAnsi="仿宋" w:eastAsia="仿宋" w:cs="仿宋"/>
          <w:color w:val="000000"/>
          <w:kern w:val="0"/>
          <w:sz w:val="28"/>
          <w:szCs w:val="28"/>
          <w:lang w:val="en-US" w:eastAsia="zh-CN" w:bidi="ar-SA"/>
        </w:rPr>
        <w:t>本专业人才培养方案及课程思政相关说明；</w:t>
      </w:r>
    </w:p>
    <w:p w14:paraId="2593116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③</w:t>
      </w:r>
      <w:r>
        <w:rPr>
          <w:rFonts w:hint="eastAsia" w:ascii="仿宋" w:hAnsi="仿宋" w:eastAsia="仿宋" w:cs="仿宋"/>
          <w:color w:val="000000"/>
          <w:kern w:val="0"/>
          <w:sz w:val="28"/>
          <w:szCs w:val="28"/>
          <w:lang w:val="en-US" w:eastAsia="zh-CN" w:bidi="ar-SA"/>
        </w:rPr>
        <w:t>本专业课程思政改革的相关项目；</w:t>
      </w:r>
    </w:p>
    <w:p w14:paraId="1832E61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ja-JP" w:bidi="ar-SA"/>
        </w:rPr>
      </w:pPr>
      <w:r>
        <w:rPr>
          <w:rFonts w:hint="eastAsia" w:ascii="仿宋" w:hAnsi="仿宋" w:eastAsia="仿宋" w:cs="仿宋"/>
          <w:color w:val="000000"/>
          <w:kern w:val="0"/>
          <w:sz w:val="28"/>
          <w:szCs w:val="28"/>
          <w:lang w:val="en-US" w:eastAsia="ja-JP" w:bidi="ar-SA"/>
        </w:rPr>
        <w:t>④</w:t>
      </w:r>
      <w:r>
        <w:rPr>
          <w:rFonts w:hint="eastAsia" w:ascii="仿宋" w:hAnsi="仿宋" w:eastAsia="仿宋" w:cs="仿宋"/>
          <w:color w:val="000000"/>
          <w:kern w:val="0"/>
          <w:sz w:val="28"/>
          <w:szCs w:val="28"/>
          <w:lang w:val="en-US" w:eastAsia="zh-CN" w:bidi="ar-SA"/>
        </w:rPr>
        <w:t>关于课程思政的示范课、集体备课等说明材料；</w:t>
      </w:r>
    </w:p>
    <w:p w14:paraId="7139BBE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⑤</w:t>
      </w:r>
      <w:r>
        <w:rPr>
          <w:rFonts w:hint="eastAsia" w:ascii="仿宋" w:hAnsi="仿宋" w:eastAsia="仿宋" w:cs="仿宋"/>
          <w:color w:val="000000"/>
          <w:kern w:val="0"/>
          <w:sz w:val="28"/>
          <w:szCs w:val="28"/>
          <w:lang w:val="en-US" w:eastAsia="zh-CN" w:bidi="ar-SA"/>
        </w:rPr>
        <w:t>有无师德师风问题与教学事故。</w:t>
      </w:r>
    </w:p>
    <w:p w14:paraId="683D044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left"/>
        <w:textAlignment w:val="baseline"/>
        <w:rPr>
          <w:rFonts w:hint="eastAsia" w:ascii="楷体_GB2312" w:hAnsi="华文中宋" w:eastAsia="楷体_GB2312" w:cs="Times New Roman"/>
          <w:b/>
          <w:bCs/>
          <w:kern w:val="2"/>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3.</w:t>
      </w:r>
      <w:r>
        <w:rPr>
          <w:rFonts w:hint="eastAsia" w:ascii="Times New Roman" w:hAnsi="Times New Roman" w:eastAsia="方正仿宋_GB2312" w:cs="Times New Roman"/>
          <w:b/>
          <w:bCs/>
          <w:color w:val="000000"/>
          <w:kern w:val="0"/>
          <w:sz w:val="28"/>
          <w:szCs w:val="28"/>
          <w:lang w:val="en-US" w:eastAsia="zh-CN" w:bidi="ar-SA"/>
        </w:rPr>
        <w:t>示范课程</w:t>
      </w:r>
    </w:p>
    <w:p w14:paraId="71C1EDC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①</w:t>
      </w:r>
      <w:r>
        <w:rPr>
          <w:rFonts w:hint="eastAsia" w:ascii="仿宋" w:hAnsi="仿宋" w:eastAsia="仿宋" w:cs="仿宋"/>
          <w:color w:val="000000"/>
          <w:kern w:val="0"/>
          <w:sz w:val="28"/>
          <w:szCs w:val="28"/>
          <w:lang w:val="en-US" w:eastAsia="zh-CN" w:bidi="ar-SA"/>
        </w:rPr>
        <w:t>一份已经融入课程思政的教学大纲；</w:t>
      </w:r>
    </w:p>
    <w:p w14:paraId="33CF658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②</w:t>
      </w:r>
      <w:r>
        <w:rPr>
          <w:rFonts w:hint="eastAsia" w:ascii="仿宋" w:hAnsi="仿宋" w:eastAsia="仿宋" w:cs="仿宋"/>
          <w:color w:val="000000"/>
          <w:kern w:val="0"/>
          <w:sz w:val="28"/>
          <w:szCs w:val="28"/>
          <w:lang w:val="en-US" w:eastAsia="zh-CN" w:bidi="ar-SA"/>
        </w:rPr>
        <w:t>一套结合课程思政重构的教学教案；</w:t>
      </w:r>
    </w:p>
    <w:p w14:paraId="0D68B66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③</w:t>
      </w:r>
      <w:r>
        <w:rPr>
          <w:rFonts w:hint="eastAsia" w:ascii="仿宋" w:hAnsi="仿宋" w:eastAsia="仿宋" w:cs="仿宋"/>
          <w:color w:val="000000"/>
          <w:kern w:val="0"/>
          <w:sz w:val="28"/>
          <w:szCs w:val="28"/>
          <w:lang w:val="en-US" w:eastAsia="zh-CN" w:bidi="ar-SA"/>
        </w:rPr>
        <w:t>全套课程思政教学案例库；</w:t>
      </w:r>
    </w:p>
    <w:p w14:paraId="7E4347B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④</w:t>
      </w:r>
      <w:r>
        <w:rPr>
          <w:rFonts w:hint="eastAsia" w:ascii="仿宋" w:hAnsi="仿宋" w:eastAsia="仿宋" w:cs="仿宋"/>
          <w:color w:val="000000"/>
          <w:kern w:val="0"/>
          <w:sz w:val="28"/>
          <w:szCs w:val="28"/>
          <w:lang w:val="en-US" w:eastAsia="zh-CN" w:bidi="ar-SA"/>
        </w:rPr>
        <w:t>本课程的课件及获得的思政类相关荣誉和奖励等；</w:t>
      </w:r>
    </w:p>
    <w:p w14:paraId="06452C6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⑤</w:t>
      </w:r>
      <w:r>
        <w:rPr>
          <w:rFonts w:hint="eastAsia" w:ascii="仿宋" w:hAnsi="仿宋" w:eastAsia="仿宋" w:cs="仿宋"/>
          <w:color w:val="000000"/>
          <w:kern w:val="0"/>
          <w:sz w:val="28"/>
          <w:szCs w:val="28"/>
          <w:lang w:val="en-US" w:eastAsia="zh-CN" w:bidi="ar-SA"/>
        </w:rPr>
        <w:t>关于课程思政学生的反馈和评价；</w:t>
      </w:r>
    </w:p>
    <w:p w14:paraId="7DF37BE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ja-JP" w:bidi="ar-SA"/>
        </w:rPr>
        <w:t>⑥</w:t>
      </w:r>
      <w:r>
        <w:rPr>
          <w:rFonts w:hint="eastAsia" w:ascii="仿宋" w:hAnsi="仿宋" w:eastAsia="仿宋" w:cs="仿宋"/>
          <w:color w:val="000000"/>
          <w:kern w:val="0"/>
          <w:sz w:val="28"/>
          <w:szCs w:val="28"/>
          <w:lang w:val="en-US" w:eastAsia="zh-CN" w:bidi="ar-SA"/>
        </w:rPr>
        <w:t>有无师德师风问题与教学事故。</w:t>
      </w:r>
    </w:p>
    <w:p w14:paraId="024BABE6">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562" w:firstLineChars="200"/>
        <w:jc w:val="left"/>
        <w:textAlignment w:val="baseline"/>
        <w:rPr>
          <w:rFonts w:hint="eastAsia" w:ascii="Times New Roman" w:hAnsi="Times New Roman" w:eastAsia="方正仿宋_GB2312" w:cs="Times New Roman"/>
          <w:b/>
          <w:bCs/>
          <w:color w:val="000000"/>
          <w:kern w:val="0"/>
          <w:sz w:val="28"/>
          <w:szCs w:val="28"/>
          <w:lang w:val="en-US" w:eastAsia="zh-CN" w:bidi="ar-SA"/>
        </w:rPr>
      </w:pPr>
    </w:p>
    <w:p w14:paraId="53988492">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281" w:firstLineChars="100"/>
        <w:jc w:val="left"/>
        <w:textAlignment w:val="baseline"/>
        <w:rPr>
          <w:rFonts w:hint="eastAsia" w:ascii="Times New Roman" w:hAnsi="Times New Roman" w:eastAsia="方正仿宋_GB2312" w:cs="Times New Roman"/>
          <w:b/>
          <w:bCs/>
          <w:color w:val="000000"/>
          <w:kern w:val="0"/>
          <w:sz w:val="28"/>
          <w:szCs w:val="28"/>
          <w:lang w:val="en-US" w:eastAsia="zh-CN" w:bidi="ar-SA"/>
        </w:rPr>
      </w:pPr>
    </w:p>
    <w:p w14:paraId="2387C289">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281" w:firstLineChars="100"/>
        <w:jc w:val="left"/>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b/>
          <w:bCs/>
          <w:color w:val="000000"/>
          <w:kern w:val="0"/>
          <w:sz w:val="28"/>
          <w:szCs w:val="28"/>
          <w:lang w:val="en-US" w:eastAsia="zh-CN" w:bidi="ar-SA"/>
        </w:rPr>
        <w:t xml:space="preserve">（二）专家审查 </w:t>
      </w:r>
      <w:r>
        <w:rPr>
          <w:rFonts w:hint="eastAsia" w:ascii="仿宋_GB2312" w:hAnsi="华文中宋" w:eastAsia="仿宋_GB2312" w:cs="Times New Roman"/>
          <w:b/>
          <w:bCs/>
          <w:kern w:val="2"/>
          <w:sz w:val="32"/>
          <w:szCs w:val="32"/>
          <w:lang w:val="en-US" w:eastAsia="zh-CN" w:bidi="ar-SA"/>
        </w:rPr>
        <w:t xml:space="preserve">                                     </w:t>
      </w:r>
    </w:p>
    <w:p w14:paraId="47F5411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280" w:firstLineChars="100"/>
        <w:jc w:val="left"/>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教务处组织专家对项目进行评审，专家对各项目提交的材料进行审阅，检查项目的完成情况和完成质量，提出检查意见，并对项目提出“通过”或“不通过”的中期检查结论。</w:t>
      </w:r>
    </w:p>
    <w:p w14:paraId="10AA8BED">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560" w:firstLineChars="200"/>
        <w:jc w:val="left"/>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1.</w:t>
      </w:r>
      <w:r>
        <w:rPr>
          <w:rFonts w:hint="eastAsia" w:ascii="Times New Roman" w:hAnsi="Times New Roman" w:eastAsia="方正仿宋_GB2312" w:cs="Times New Roman"/>
          <w:b/>
          <w:bCs/>
          <w:color w:val="000000"/>
          <w:kern w:val="0"/>
          <w:sz w:val="28"/>
          <w:szCs w:val="28"/>
          <w:lang w:val="en-US" w:eastAsia="zh-CN" w:bidi="ar-SA"/>
        </w:rPr>
        <w:t>示范学院、示范专业</w:t>
      </w:r>
      <w:r>
        <w:rPr>
          <w:rFonts w:hint="eastAsia" w:ascii="Times New Roman" w:hAnsi="Times New Roman" w:eastAsia="方正仿宋_GB2312" w:cs="Times New Roman"/>
          <w:color w:val="000000"/>
          <w:kern w:val="0"/>
          <w:sz w:val="28"/>
          <w:szCs w:val="28"/>
          <w:lang w:val="en-US" w:eastAsia="zh-CN" w:bidi="ar-SA"/>
        </w:rPr>
        <w:t>项目，专家根据提交的相应纸质版和电子版材料的审阅情况，检查项目完成情况和完成质量，对各项在建项目进行综合评定。</w:t>
      </w:r>
    </w:p>
    <w:p w14:paraId="023E261C">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560" w:firstLineChars="200"/>
        <w:jc w:val="left"/>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2.</w:t>
      </w:r>
      <w:r>
        <w:rPr>
          <w:rFonts w:hint="eastAsia" w:ascii="Times New Roman" w:hAnsi="Times New Roman" w:eastAsia="方正仿宋_GB2312" w:cs="Times New Roman"/>
          <w:b/>
          <w:bCs/>
          <w:color w:val="000000"/>
          <w:kern w:val="0"/>
          <w:sz w:val="28"/>
          <w:szCs w:val="28"/>
          <w:lang w:val="en-US" w:eastAsia="zh-CN" w:bidi="ar-SA"/>
        </w:rPr>
        <w:t>示范课程</w:t>
      </w:r>
      <w:r>
        <w:rPr>
          <w:rFonts w:hint="eastAsia" w:ascii="Times New Roman" w:hAnsi="Times New Roman" w:eastAsia="方正仿宋_GB2312" w:cs="Times New Roman"/>
          <w:color w:val="000000"/>
          <w:kern w:val="0"/>
          <w:sz w:val="28"/>
          <w:szCs w:val="28"/>
          <w:lang w:val="en-US" w:eastAsia="zh-CN" w:bidi="ar-SA"/>
        </w:rPr>
        <w:t>项目，除提交相应纸质版和电子版材料外，还会由教</w:t>
      </w:r>
    </w:p>
    <w:p w14:paraId="71A4137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jc w:val="left"/>
        <w:textAlignment w:val="baseline"/>
        <w:rPr>
          <w:rFonts w:hint="default" w:ascii="仿宋_GB2312" w:hAnsi="华文中宋" w:eastAsia="仿宋_GB2312" w:cs="Times New Roman"/>
          <w:color w:val="FF0000"/>
          <w:kern w:val="2"/>
          <w:sz w:val="32"/>
          <w:szCs w:val="32"/>
          <w:lang w:val="en-US" w:eastAsia="zh-CN" w:bidi="ar-SA"/>
        </w:rPr>
      </w:pPr>
      <w:r>
        <w:rPr>
          <w:rFonts w:hint="eastAsia" w:ascii="Times New Roman" w:hAnsi="Times New Roman" w:eastAsia="方正仿宋_GB2312" w:cs="Times New Roman"/>
          <w:color w:val="000000"/>
          <w:kern w:val="0"/>
          <w:sz w:val="28"/>
          <w:szCs w:val="28"/>
          <w:lang w:val="en-US" w:eastAsia="zh-CN" w:bidi="ar-SA"/>
        </w:rPr>
        <w:t>务处组织专家组，对立项的示范课程进行随机听课，专家根据提交的材料审阅情况及听课情况，检查项目完成情况和完成质量，对各项在建项目进行综合评定。鼓励各示范课程项目负责人将授课过程制作成课堂实录视频，作为结项验收和申报更高级别课程思政示范项目的重要依据。</w:t>
      </w:r>
    </w:p>
    <w:p w14:paraId="120CF9D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562" w:firstLineChars="200"/>
        <w:jc w:val="left"/>
        <w:textAlignment w:val="baseline"/>
        <w:rPr>
          <w:rFonts w:hint="eastAsia" w:ascii="Times New Roman" w:hAnsi="Times New Roman" w:eastAsia="方正仿宋_GB2312" w:cs="Times New Roman"/>
          <w:b/>
          <w:bCs/>
          <w:color w:val="000000"/>
          <w:kern w:val="0"/>
          <w:sz w:val="28"/>
          <w:szCs w:val="28"/>
          <w:lang w:val="en-US" w:eastAsia="zh-CN" w:bidi="ar-SA"/>
        </w:rPr>
      </w:pPr>
      <w:r>
        <w:rPr>
          <w:rFonts w:hint="eastAsia" w:ascii="Times New Roman" w:hAnsi="Times New Roman" w:eastAsia="方正仿宋_GB2312" w:cs="Times New Roman"/>
          <w:b/>
          <w:bCs/>
          <w:color w:val="000000"/>
          <w:kern w:val="0"/>
          <w:sz w:val="28"/>
          <w:szCs w:val="28"/>
          <w:lang w:val="en-US" w:eastAsia="zh-CN" w:bidi="ar-SA"/>
        </w:rPr>
        <w:t>3.结果公示</w:t>
      </w:r>
    </w:p>
    <w:p w14:paraId="008D851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560" w:firstLineChars="200"/>
        <w:jc w:val="left"/>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教务处对专家评审结果进行汇总，并公示检查结果。</w:t>
      </w:r>
    </w:p>
    <w:p w14:paraId="0D541E0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textAlignment w:val="baseline"/>
        <w:rPr>
          <w:rFonts w:hint="eastAsia" w:ascii="方正仿宋_GB2312" w:hAnsi="宋体" w:eastAsia="方正仿宋_GB2312" w:cs="宋体"/>
          <w:b/>
          <w:kern w:val="0"/>
          <w:sz w:val="28"/>
          <w:szCs w:val="28"/>
          <w:lang w:val="en-US" w:eastAsia="zh-CN" w:bidi="ar-SA"/>
        </w:rPr>
      </w:pPr>
      <w:r>
        <w:rPr>
          <w:rFonts w:hint="eastAsia" w:ascii="方正仿宋_GB2312" w:hAnsi="宋体" w:eastAsia="方正仿宋_GB2312" w:cs="宋体"/>
          <w:b/>
          <w:kern w:val="0"/>
          <w:sz w:val="28"/>
          <w:szCs w:val="28"/>
          <w:lang w:val="en-US" w:eastAsia="zh-CN" w:bidi="ar-SA"/>
        </w:rPr>
        <w:t>四、总体要求</w:t>
      </w:r>
    </w:p>
    <w:p w14:paraId="261485B1">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firstLine="560" w:firstLineChars="200"/>
        <w:jc w:val="left"/>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各有关单位务必高度重视和认真组织本次中期检查工作，积极研究开发具有江理工特色的高质量教学案例库、素材库、示范课程库，以各类课程与思政课程同向同行、协同育人为目标引领，以中期检查为契机，加强校级课程思政示范学院、示范专业、示范课程建设指导和监督，切实推进课程思政建设。</w:t>
      </w:r>
    </w:p>
    <w:p w14:paraId="6E0727D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textAlignment w:val="baseline"/>
        <w:rPr>
          <w:rFonts w:hint="eastAsia" w:ascii="黑体" w:hAnsi="黑体" w:eastAsia="黑体" w:cs="Times New Roman"/>
          <w:kern w:val="2"/>
          <w:sz w:val="32"/>
          <w:szCs w:val="32"/>
          <w:lang w:val="en-US" w:eastAsia="zh-CN" w:bidi="ar-SA"/>
        </w:rPr>
      </w:pPr>
      <w:r>
        <w:rPr>
          <w:rFonts w:hint="eastAsia" w:ascii="方正仿宋_GB2312" w:hAnsi="宋体" w:eastAsia="方正仿宋_GB2312" w:cs="宋体"/>
          <w:b/>
          <w:kern w:val="0"/>
          <w:sz w:val="28"/>
          <w:szCs w:val="28"/>
          <w:lang w:val="en-US" w:eastAsia="zh-CN" w:bidi="ar-SA"/>
        </w:rPr>
        <w:t>五、结果运用</w:t>
      </w:r>
    </w:p>
    <w:p w14:paraId="64120E0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仿宋_GB2312" w:hAnsi="华文中宋" w:eastAsia="仿宋_GB2312" w:cs="Times New Roman"/>
          <w:kern w:val="2"/>
          <w:sz w:val="32"/>
          <w:szCs w:val="32"/>
          <w:lang w:val="en-US" w:eastAsia="zh-CN" w:bidi="ar-SA"/>
        </w:rPr>
      </w:pPr>
      <w:r>
        <w:rPr>
          <w:rFonts w:hint="eastAsia" w:ascii="Times New Roman" w:hAnsi="Times New Roman" w:eastAsia="方正仿宋_GB2312" w:cs="Times New Roman"/>
          <w:color w:val="000000"/>
          <w:kern w:val="0"/>
          <w:sz w:val="28"/>
          <w:szCs w:val="28"/>
          <w:lang w:val="en-US" w:eastAsia="zh-CN" w:bidi="ar-SA"/>
        </w:rPr>
        <w:t>本次中期检查结果分为“通过”和“不通过”。针对中期检查通过的项目，在各级课程思政建设项目推荐中优先推荐，并予以后续建设经费支持；针对中期检查不通过的项目，学校将责令限期整改，整改后仍不能通过的项目将予以撤项或停止后续经费支持，且对于不通过项目所在单位将酌情减少后续课程思政建设项目立项名额。</w:t>
      </w:r>
    </w:p>
    <w:p w14:paraId="727BCAF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2" w:firstLineChars="200"/>
        <w:jc w:val="left"/>
        <w:textAlignment w:val="baseline"/>
        <w:rPr>
          <w:rFonts w:hint="eastAsia" w:ascii="黑体" w:hAnsi="黑体" w:eastAsia="黑体" w:cs="Times New Roman"/>
          <w:kern w:val="2"/>
          <w:sz w:val="32"/>
          <w:szCs w:val="32"/>
          <w:lang w:val="en-US" w:eastAsia="zh-CN" w:bidi="ar-SA"/>
        </w:rPr>
      </w:pPr>
      <w:r>
        <w:rPr>
          <w:rFonts w:hint="eastAsia" w:ascii="方正仿宋_GB2312" w:hAnsi="宋体" w:eastAsia="方正仿宋_GB2312" w:cs="宋体"/>
          <w:b/>
          <w:kern w:val="0"/>
          <w:sz w:val="28"/>
          <w:szCs w:val="28"/>
          <w:lang w:val="en-US" w:eastAsia="zh-CN" w:bidi="ar-SA"/>
        </w:rPr>
        <w:t>六、材料报送</w:t>
      </w:r>
    </w:p>
    <w:p w14:paraId="3CAB070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default"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各学院</w:t>
      </w:r>
      <w:r>
        <w:rPr>
          <w:rFonts w:hint="eastAsia" w:ascii="Times New Roman" w:hAnsi="Times New Roman" w:eastAsia="方正仿宋_GB2312" w:cs="Times New Roman"/>
          <w:b/>
          <w:bCs/>
          <w:color w:val="000000"/>
          <w:kern w:val="0"/>
          <w:sz w:val="28"/>
          <w:szCs w:val="28"/>
          <w:lang w:val="en-US" w:eastAsia="zh-CN" w:bidi="ar-SA"/>
        </w:rPr>
        <w:t>以学院为单位，</w:t>
      </w:r>
      <w:r>
        <w:rPr>
          <w:rFonts w:hint="eastAsia" w:ascii="Times New Roman" w:hAnsi="Times New Roman" w:eastAsia="方正仿宋_GB2312" w:cs="Times New Roman"/>
          <w:color w:val="000000"/>
          <w:kern w:val="0"/>
          <w:sz w:val="28"/>
          <w:szCs w:val="28"/>
          <w:lang w:val="en-US" w:eastAsia="zh-CN" w:bidi="ar-SA"/>
        </w:rPr>
        <w:t>于</w:t>
      </w:r>
      <w:r>
        <w:rPr>
          <w:rFonts w:hint="eastAsia" w:ascii="Times New Roman" w:hAnsi="Times New Roman" w:eastAsia="方正仿宋_GB2312" w:cs="Times New Roman"/>
          <w:b/>
          <w:bCs/>
          <w:color w:val="000000"/>
          <w:kern w:val="0"/>
          <w:sz w:val="28"/>
          <w:szCs w:val="28"/>
          <w:lang w:val="en-US" w:eastAsia="zh-CN" w:bidi="ar-SA"/>
        </w:rPr>
        <w:t>2024年10月15日前</w:t>
      </w:r>
      <w:r>
        <w:rPr>
          <w:rFonts w:hint="eastAsia" w:ascii="Times New Roman" w:hAnsi="Times New Roman" w:eastAsia="方正仿宋_GB2312" w:cs="Times New Roman"/>
          <w:color w:val="000000"/>
          <w:kern w:val="0"/>
          <w:sz w:val="28"/>
          <w:szCs w:val="28"/>
          <w:lang w:val="en-US" w:eastAsia="zh-CN" w:bidi="ar-SA"/>
        </w:rPr>
        <w:t>统一将以下纸质版材料报送至教务处教研科，电子稿发送至tct</w:t>
      </w:r>
      <w:r>
        <w:rPr>
          <w:rFonts w:hint="eastAsia" w:ascii="Times New Roman" w:hAnsi="Times New Roman" w:eastAsia="方正仿宋_GB2312" w:cs="Times New Roman"/>
          <w:color w:val="000000"/>
          <w:kern w:val="0"/>
          <w:sz w:val="28"/>
          <w:szCs w:val="28"/>
          <w:lang w:val="en-US" w:eastAsia="zh-CN" w:bidi="ar-SA"/>
        </w:rPr>
        <w:fldChar w:fldCharType="begin"/>
      </w:r>
      <w:r>
        <w:rPr>
          <w:rFonts w:hint="eastAsia" w:ascii="Times New Roman" w:hAnsi="Times New Roman" w:eastAsia="方正仿宋_GB2312" w:cs="Times New Roman"/>
          <w:color w:val="000000"/>
          <w:kern w:val="0"/>
          <w:sz w:val="28"/>
          <w:szCs w:val="28"/>
          <w:lang w:val="en-US" w:eastAsia="zh-CN" w:bidi="ar-SA"/>
        </w:rPr>
        <w:instrText xml:space="preserve"> HYPERLINK "mailto:jyk@mail.usts.edu.cn" </w:instrText>
      </w:r>
      <w:r>
        <w:rPr>
          <w:rFonts w:hint="eastAsia" w:ascii="Times New Roman" w:hAnsi="Times New Roman" w:eastAsia="方正仿宋_GB2312" w:cs="Times New Roman"/>
          <w:color w:val="000000"/>
          <w:kern w:val="0"/>
          <w:sz w:val="28"/>
          <w:szCs w:val="28"/>
          <w:lang w:val="en-US" w:eastAsia="zh-CN" w:bidi="ar-SA"/>
        </w:rPr>
        <w:fldChar w:fldCharType="separate"/>
      </w:r>
      <w:r>
        <w:rPr>
          <w:rFonts w:hint="eastAsia" w:ascii="Times New Roman" w:hAnsi="Times New Roman" w:eastAsia="方正仿宋_GB2312" w:cs="Times New Roman"/>
          <w:color w:val="000000"/>
          <w:kern w:val="0"/>
          <w:sz w:val="28"/>
          <w:szCs w:val="28"/>
          <w:lang w:val="en-US" w:eastAsia="zh-CN" w:bidi="ar-SA"/>
        </w:rPr>
        <w:t>jyk@jsut.edu.cn</w:t>
      </w:r>
      <w:r>
        <w:rPr>
          <w:rFonts w:hint="eastAsia" w:ascii="Times New Roman" w:hAnsi="Times New Roman" w:eastAsia="方正仿宋_GB2312" w:cs="Times New Roman"/>
          <w:color w:val="000000"/>
          <w:kern w:val="0"/>
          <w:sz w:val="28"/>
          <w:szCs w:val="28"/>
          <w:lang w:val="en-US" w:eastAsia="zh-CN" w:bidi="ar-SA"/>
        </w:rPr>
        <w:fldChar w:fldCharType="end"/>
      </w:r>
      <w:r>
        <w:rPr>
          <w:rFonts w:hint="eastAsia" w:ascii="Times New Roman" w:hAnsi="Times New Roman" w:eastAsia="方正仿宋_GB2312" w:cs="Times New Roman"/>
          <w:color w:val="000000"/>
          <w:kern w:val="0"/>
          <w:sz w:val="28"/>
          <w:szCs w:val="28"/>
          <w:lang w:val="en-US" w:eastAsia="zh-CN" w:bidi="ar-SA"/>
        </w:rPr>
        <w:t>，</w:t>
      </w:r>
      <w:r>
        <w:rPr>
          <w:rFonts w:hint="eastAsia" w:ascii="Times New Roman" w:hAnsi="Times New Roman" w:eastAsia="方正仿宋_GB2312" w:cs="Times New Roman"/>
          <w:b/>
          <w:bCs/>
          <w:color w:val="000000"/>
          <w:kern w:val="0"/>
          <w:sz w:val="28"/>
          <w:szCs w:val="28"/>
          <w:lang w:val="en-US" w:eastAsia="zh-CN" w:bidi="ar-SA"/>
        </w:rPr>
        <w:t>逾期不交的将自动终止</w:t>
      </w:r>
      <w:r>
        <w:rPr>
          <w:rFonts w:hint="eastAsia" w:ascii="仿宋" w:hAnsi="仿宋" w:eastAsia="仿宋" w:cs="仿宋"/>
          <w:i w:val="0"/>
          <w:iCs w:val="0"/>
          <w:caps w:val="0"/>
          <w:color w:val="000000"/>
          <w:spacing w:val="0"/>
          <w:kern w:val="0"/>
          <w:sz w:val="32"/>
          <w:szCs w:val="32"/>
          <w:shd w:val="clear" w:color="auto" w:fill="FFFFFF"/>
          <w:lang w:val="en-US" w:eastAsia="zh-CN" w:bidi="ar"/>
        </w:rPr>
        <w:t>。</w:t>
      </w:r>
      <w:r>
        <w:rPr>
          <w:rFonts w:hint="eastAsia" w:ascii="Times New Roman" w:hAnsi="Times New Roman" w:eastAsia="方正仿宋_GB2312" w:cs="Times New Roman"/>
          <w:color w:val="000000"/>
          <w:kern w:val="0"/>
          <w:sz w:val="28"/>
          <w:szCs w:val="28"/>
          <w:lang w:val="en-US" w:eastAsia="zh-CN" w:bidi="ar-SA"/>
        </w:rPr>
        <w:t>联系人：邹玉婷，联系电话：3067。</w:t>
      </w:r>
    </w:p>
    <w:p w14:paraId="594A0D4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1.《江苏理工学院课程思政建设项目中期检查表》（附件2）；</w:t>
      </w:r>
    </w:p>
    <w:p w14:paraId="7935071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default"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2.《江苏理工学院课程思政建设项目中期检查支撑材料》 （附件3），所有支撑材料合成一个PDF文档。支撑材料为视频、音频的，请提交电子数据；</w:t>
      </w:r>
    </w:p>
    <w:p w14:paraId="6243002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3.《江苏理工学院课程思政建设中期检查项目汇总表》（附件4）。此表以学院为单位提交盖章版。</w:t>
      </w:r>
    </w:p>
    <w:p w14:paraId="22BFEDD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640" w:firstLineChars="200"/>
        <w:textAlignment w:val="baseline"/>
        <w:rPr>
          <w:rFonts w:hint="eastAsia" w:ascii="仿宋_GB2312" w:hAnsi="华文中宋" w:eastAsia="仿宋_GB2312" w:cs="Times New Roman"/>
          <w:kern w:val="2"/>
          <w:sz w:val="32"/>
          <w:szCs w:val="32"/>
          <w:lang w:val="en-US" w:eastAsia="zh-CN" w:bidi="ar-SA"/>
        </w:rPr>
      </w:pPr>
    </w:p>
    <w:p w14:paraId="404B629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both"/>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附件：1.江苏理工学院课程思政建设项目中期检查项目一览表</w:t>
      </w:r>
    </w:p>
    <w:p w14:paraId="3CE60A8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 xml:space="preserve">  2.江苏理工学院课程思政建设项目中期检查表</w:t>
      </w:r>
    </w:p>
    <w:p w14:paraId="3D583C6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 xml:space="preserve">  3.江苏理工学院课程思政建设项目中期检查支撑材料</w:t>
      </w:r>
    </w:p>
    <w:p w14:paraId="3884CBC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560" w:firstLineChars="200"/>
        <w:jc w:val="both"/>
        <w:textAlignment w:val="baseline"/>
        <w:rPr>
          <w:rFonts w:hint="eastAsia"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 xml:space="preserve">  4.江苏理工学院课程思政建设项目中期检查汇总表</w:t>
      </w:r>
    </w:p>
    <w:p w14:paraId="0A273B3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1280" w:leftChars="0" w:right="0" w:hanging="1280" w:hangingChars="400"/>
        <w:textAlignment w:val="baseline"/>
        <w:rPr>
          <w:rFonts w:hint="default" w:ascii="仿宋_GB2312" w:hAnsi="华文中宋" w:eastAsia="仿宋_GB2312" w:cs="Times New Roman"/>
          <w:kern w:val="2"/>
          <w:sz w:val="32"/>
          <w:szCs w:val="32"/>
          <w:lang w:val="en-US" w:eastAsia="zh-CN" w:bidi="ar-SA"/>
        </w:rPr>
      </w:pPr>
    </w:p>
    <w:p w14:paraId="615B553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1280" w:leftChars="0" w:right="0" w:hanging="1280" w:hangingChars="400"/>
        <w:textAlignment w:val="baseline"/>
        <w:rPr>
          <w:rFonts w:hint="default" w:ascii="仿宋_GB2312" w:hAnsi="华文中宋" w:eastAsia="仿宋_GB2312" w:cs="Times New Roman"/>
          <w:kern w:val="2"/>
          <w:sz w:val="32"/>
          <w:szCs w:val="32"/>
          <w:lang w:val="en-US" w:eastAsia="zh-CN" w:bidi="ar-SA"/>
        </w:rPr>
      </w:pPr>
    </w:p>
    <w:p w14:paraId="796D4F2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1280" w:leftChars="0" w:right="0" w:hanging="1280" w:hangingChars="400"/>
        <w:textAlignment w:val="baseline"/>
        <w:rPr>
          <w:rFonts w:hint="default" w:ascii="仿宋_GB2312" w:hAnsi="华文中宋" w:eastAsia="仿宋_GB2312" w:cs="Times New Roman"/>
          <w:kern w:val="2"/>
          <w:sz w:val="32"/>
          <w:szCs w:val="32"/>
          <w:lang w:val="en-US" w:eastAsia="zh-CN" w:bidi="ar-SA"/>
        </w:rPr>
      </w:pPr>
    </w:p>
    <w:p w14:paraId="773BED47">
      <w:pPr>
        <w:keepNext w:val="0"/>
        <w:keepLines w:val="0"/>
        <w:pageBreakBefore w:val="0"/>
        <w:kinsoku/>
        <w:wordWrap w:val="0"/>
        <w:overflowPunct/>
        <w:topLinePunct w:val="0"/>
        <w:autoSpaceDE/>
        <w:autoSpaceDN/>
        <w:bidi w:val="0"/>
        <w:adjustRightInd w:val="0"/>
        <w:snapToGrid w:val="0"/>
        <w:spacing w:line="360" w:lineRule="auto"/>
        <w:ind w:left="0" w:leftChars="0"/>
        <w:jc w:val="right"/>
        <w:rPr>
          <w:rFonts w:hint="default" w:ascii="Times New Roman" w:hAnsi="Times New Roman" w:eastAsia="方正仿宋_GB2312" w:cs="Times New Roman"/>
          <w:color w:val="000000"/>
          <w:kern w:val="0"/>
          <w:sz w:val="28"/>
          <w:szCs w:val="28"/>
          <w:lang w:val="en-US" w:eastAsia="zh-CN" w:bidi="ar-SA"/>
        </w:rPr>
      </w:pPr>
      <w:r>
        <w:rPr>
          <w:rFonts w:hint="eastAsia" w:ascii="Times New Roman" w:hAnsi="Times New Roman" w:eastAsia="方正仿宋_GB2312" w:cs="Times New Roman"/>
          <w:color w:val="000000"/>
          <w:kern w:val="0"/>
          <w:sz w:val="28"/>
          <w:szCs w:val="28"/>
          <w:lang w:val="en-US" w:eastAsia="zh-CN" w:bidi="ar-SA"/>
        </w:rPr>
        <w:t xml:space="preserve">教务处     </w:t>
      </w:r>
    </w:p>
    <w:p w14:paraId="50F5D7E3">
      <w:pPr>
        <w:keepNext w:val="0"/>
        <w:keepLines w:val="0"/>
        <w:pageBreakBefore w:val="0"/>
        <w:kinsoku/>
        <w:overflowPunct/>
        <w:topLinePunct w:val="0"/>
        <w:autoSpaceDE/>
        <w:autoSpaceDN/>
        <w:bidi w:val="0"/>
        <w:adjustRightInd w:val="0"/>
        <w:snapToGrid w:val="0"/>
        <w:spacing w:line="360" w:lineRule="auto"/>
        <w:ind w:left="0" w:leftChars="0"/>
        <w:jc w:val="right"/>
        <w:rPr>
          <w:rFonts w:hint="default" w:ascii="仿宋_GB2312" w:hAnsi="华文中宋" w:eastAsia="仿宋_GB2312" w:cs="Times New Roman"/>
          <w:b/>
          <w:bCs/>
          <w:kern w:val="2"/>
          <w:sz w:val="32"/>
          <w:szCs w:val="32"/>
          <w:lang w:val="en-US" w:eastAsia="zh-CN" w:bidi="ar-SA"/>
        </w:rPr>
      </w:pPr>
      <w:r>
        <w:rPr>
          <w:rFonts w:hint="eastAsia" w:ascii="Times New Roman" w:hAnsi="Times New Roman" w:eastAsia="方正仿宋_GB2312" w:cs="Times New Roman"/>
          <w:color w:val="000000"/>
          <w:kern w:val="0"/>
          <w:sz w:val="28"/>
          <w:szCs w:val="28"/>
          <w:lang w:val="en-US" w:eastAsia="zh-CN" w:bidi="ar-SA"/>
        </w:rPr>
        <w:t>2024年8月31日</w:t>
      </w:r>
      <w:bookmarkStart w:id="0" w:name="_GoBack"/>
      <w:bookmarkEnd w:id="0"/>
    </w:p>
    <w:sectPr>
      <w:footerReference r:id="rId3" w:type="default"/>
      <w:pgSz w:w="11906" w:h="16838"/>
      <w:pgMar w:top="1157" w:right="1746" w:bottom="1157" w:left="174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E97E5E-F566-4919-B066-9D285E4EE16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3A710FE3-FC1E-4FEF-98AE-6C15189C426F}"/>
  </w:font>
  <w:font w:name="方正仿宋_GB2312">
    <w:panose1 w:val="02000000000000000000"/>
    <w:charset w:val="86"/>
    <w:family w:val="script"/>
    <w:pitch w:val="default"/>
    <w:sig w:usb0="A00002BF" w:usb1="184F6CFA" w:usb2="00000012" w:usb3="00000000" w:csb0="00040001" w:csb1="00000000"/>
    <w:embedRegular r:id="rId3" w:fontKey="{E0967642-2895-4C62-ABC8-48E07D633A6A}"/>
  </w:font>
  <w:font w:name="仿宋_GB2312">
    <w:panose1 w:val="02010609030101010101"/>
    <w:charset w:val="86"/>
    <w:family w:val="modern"/>
    <w:pitch w:val="default"/>
    <w:sig w:usb0="00000001" w:usb1="080E0000" w:usb2="00000000" w:usb3="00000000" w:csb0="00040000" w:csb1="00000000"/>
    <w:embedRegular r:id="rId4" w:fontKey="{2763179D-6F26-4F64-BF2A-44665CABCD90}"/>
  </w:font>
  <w:font w:name="华文中宋">
    <w:panose1 w:val="02010600040101010101"/>
    <w:charset w:val="86"/>
    <w:family w:val="auto"/>
    <w:pitch w:val="default"/>
    <w:sig w:usb0="00000287" w:usb1="080F0000" w:usb2="00000000" w:usb3="00000000" w:csb0="0004009F" w:csb1="DFD70000"/>
    <w:embedRegular r:id="rId5" w:fontKey="{E5C58FAE-7F82-4F8D-BF72-F9B92206694E}"/>
  </w:font>
  <w:font w:name="楷体_GB2312">
    <w:altName w:val="楷体"/>
    <w:panose1 w:val="02010609030101010101"/>
    <w:charset w:val="86"/>
    <w:family w:val="modern"/>
    <w:pitch w:val="default"/>
    <w:sig w:usb0="00000000" w:usb1="00000000" w:usb2="00000010" w:usb3="00000000" w:csb0="00040000" w:csb1="00000000"/>
    <w:embedRegular r:id="rId6" w:fontKey="{BC5DAF3A-6BDD-4CF9-9630-E4FA9C2AB8E4}"/>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6D19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B6EC7E">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3B6EC7E">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3MDVkNGMzMzYzMWM3YjVkZTczZDA3ODI0NzU1YjYifQ=="/>
    <w:docVar w:name="KSO_WPS_MARK_KEY" w:val="cbf9925f-40b3-4939-9f81-59254f84a80e"/>
  </w:docVars>
  <w:rsids>
    <w:rsidRoot w:val="33411D9C"/>
    <w:rsid w:val="02317AF5"/>
    <w:rsid w:val="038352CD"/>
    <w:rsid w:val="041A4E6A"/>
    <w:rsid w:val="0503174A"/>
    <w:rsid w:val="05F4705E"/>
    <w:rsid w:val="09C72145"/>
    <w:rsid w:val="0AAB5D47"/>
    <w:rsid w:val="0B0E4E77"/>
    <w:rsid w:val="0C0B7770"/>
    <w:rsid w:val="0D1F4AE5"/>
    <w:rsid w:val="0DE36F1C"/>
    <w:rsid w:val="168D5047"/>
    <w:rsid w:val="18E45EA6"/>
    <w:rsid w:val="1A423B81"/>
    <w:rsid w:val="1A815B7C"/>
    <w:rsid w:val="1C552EC8"/>
    <w:rsid w:val="1CB70097"/>
    <w:rsid w:val="236D4EA9"/>
    <w:rsid w:val="2ACB6489"/>
    <w:rsid w:val="2CE04EE3"/>
    <w:rsid w:val="2FD97DE4"/>
    <w:rsid w:val="30437CA6"/>
    <w:rsid w:val="314666D1"/>
    <w:rsid w:val="33411D9C"/>
    <w:rsid w:val="33CD6DCE"/>
    <w:rsid w:val="34787909"/>
    <w:rsid w:val="373B04F2"/>
    <w:rsid w:val="39DC5BB6"/>
    <w:rsid w:val="3ADC527C"/>
    <w:rsid w:val="41901D75"/>
    <w:rsid w:val="44740BC5"/>
    <w:rsid w:val="45C863C4"/>
    <w:rsid w:val="470D784D"/>
    <w:rsid w:val="499B77D5"/>
    <w:rsid w:val="4B614F84"/>
    <w:rsid w:val="4CBB1E86"/>
    <w:rsid w:val="4D7A5A4A"/>
    <w:rsid w:val="4DDA7481"/>
    <w:rsid w:val="4E4B2F88"/>
    <w:rsid w:val="4F5C5782"/>
    <w:rsid w:val="51231542"/>
    <w:rsid w:val="54765627"/>
    <w:rsid w:val="55831710"/>
    <w:rsid w:val="56C70DA6"/>
    <w:rsid w:val="57904DE2"/>
    <w:rsid w:val="5D3C0483"/>
    <w:rsid w:val="5EC46E9C"/>
    <w:rsid w:val="63677A31"/>
    <w:rsid w:val="63B265B1"/>
    <w:rsid w:val="64725B80"/>
    <w:rsid w:val="64C204B2"/>
    <w:rsid w:val="67382B23"/>
    <w:rsid w:val="68224C33"/>
    <w:rsid w:val="69960FBF"/>
    <w:rsid w:val="6A033E36"/>
    <w:rsid w:val="728564EA"/>
    <w:rsid w:val="73922C6D"/>
    <w:rsid w:val="74F63882"/>
    <w:rsid w:val="75082F8C"/>
    <w:rsid w:val="7D2D1356"/>
    <w:rsid w:val="7DEF2670"/>
    <w:rsid w:val="7F8E4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1877</Words>
  <Characters>1940</Characters>
  <Lines>0</Lines>
  <Paragraphs>0</Paragraphs>
  <TotalTime>31</TotalTime>
  <ScaleCrop>false</ScaleCrop>
  <LinksUpToDate>false</LinksUpToDate>
  <CharactersWithSpaces>1991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2021-10-27T02:27:00Z</dcterms:created>
  <dc:creator>荷包蛋</dc:creator>
  <cp:lastModifiedBy>张倩茹</cp:lastModifiedBy>
  <cp:lastPrinted>2023-10-07T06:48:00Z</cp:lastPrinted>
  <dcterms:modified xsi:type="dcterms:W3CDTF">2024-08-31T02:35:45Z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F2F0906C9885402DB7E275A12D9D5695_13</vt:lpwstr>
  </property>
</Properties>
</file>